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102" w:lineRule="auto"/>
        <w:ind w:left="1112" w:firstLine="0"/>
        <w:jc w:val="center"/>
        <w:rPr/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u w:val="single"/>
          <w:rtl w:val="0"/>
        </w:rPr>
        <w:t xml:space="preserve"> </w:t>
      </w: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u w:val="single"/>
          <w:rtl w:val="0"/>
        </w:rPr>
        <w:t xml:space="preserve">Příloha č. 1 výzvy</w:t>
      </w: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01" w:lineRule="auto"/>
        <w:ind w:left="1113" w:hanging="10"/>
        <w:jc w:val="center"/>
        <w:rPr/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POPIS KRITÉRIÍ PŘIJATELNOSTI A FORMÁLNÍCH NÁLEŽITOSTÍ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Rule="auto"/>
        <w:ind w:left="1113" w:right="3" w:hanging="10"/>
        <w:jc w:val="center"/>
        <w:rPr/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VÝZVY č. KK/2023/01 „Podpora komunitního života na venkově na území KK 2023“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Rule="auto"/>
        <w:rPr/>
      </w:pPr>
      <w:bookmarkStart w:colFirst="0" w:colLast="0" w:name="_heading=h.gjdgxs" w:id="0"/>
      <w:bookmarkEnd w:id="0"/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Rule="auto"/>
        <w:rPr/>
      </w:pPr>
      <w:r w:rsidDel="00000000" w:rsidR="00000000" w:rsidRPr="00000000">
        <w:rPr>
          <w:rFonts w:ascii="Tahoma" w:cs="Tahoma" w:eastAsia="Tahoma" w:hAnsi="Tahoma"/>
          <w:b w:val="1"/>
          <w:sz w:val="19"/>
          <w:szCs w:val="19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1"/>
        <w:tblW w:w="14708.999999999998" w:type="dxa"/>
        <w:jc w:val="left"/>
        <w:tblInd w:w="164.0" w:type="dxa"/>
        <w:tblLayout w:type="fixed"/>
        <w:tblLook w:val="0400"/>
      </w:tblPr>
      <w:tblGrid>
        <w:gridCol w:w="424"/>
        <w:gridCol w:w="4652"/>
        <w:gridCol w:w="8638"/>
        <w:gridCol w:w="995"/>
        <w:tblGridChange w:id="0">
          <w:tblGrid>
            <w:gridCol w:w="424"/>
            <w:gridCol w:w="4652"/>
            <w:gridCol w:w="8638"/>
            <w:gridCol w:w="995"/>
          </w:tblGrid>
        </w:tblGridChange>
      </w:tblGrid>
      <w:tr>
        <w:trPr>
          <w:cantSplit w:val="0"/>
          <w:trHeight w:val="35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2e75b5" w:val="clear"/>
          </w:tcPr>
          <w:p w:rsidR="00000000" w:rsidDel="00000000" w:rsidP="00000000" w:rsidRDefault="00000000" w:rsidRPr="00000000" w14:paraId="00000007">
            <w:pPr>
              <w:ind w:left="108" w:firstLine="0"/>
              <w:rPr>
                <w:color w:val="ffffff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color w:val="ffffff"/>
                <w:sz w:val="20"/>
                <w:szCs w:val="20"/>
                <w:rtl w:val="0"/>
              </w:rPr>
              <w:t xml:space="preserve">KRITÉRIA PŘIJATELNOSTI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2e75b5" w:val="clear"/>
          </w:tcPr>
          <w:p w:rsidR="00000000" w:rsidDel="00000000" w:rsidP="00000000" w:rsidRDefault="00000000" w:rsidRPr="00000000" w14:paraId="00000009">
            <w:pPr>
              <w:rPr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2e75b5" w:val="clear"/>
          </w:tcPr>
          <w:p w:rsidR="00000000" w:rsidDel="00000000" w:rsidP="00000000" w:rsidRDefault="00000000" w:rsidRPr="00000000" w14:paraId="0000000A">
            <w:pPr>
              <w:rPr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2e75b5" w:val="clear"/>
          </w:tcPr>
          <w:p w:rsidR="00000000" w:rsidDel="00000000" w:rsidP="00000000" w:rsidRDefault="00000000" w:rsidRPr="00000000" w14:paraId="0000000B">
            <w:pPr>
              <w:ind w:left="108" w:firstLine="0"/>
              <w:rPr>
                <w:color w:val="ffffff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color w:val="ffffff"/>
                <w:sz w:val="20"/>
                <w:szCs w:val="20"/>
                <w:rtl w:val="0"/>
              </w:rPr>
              <w:t xml:space="preserve">Název výběrového kritéria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2e75b5" w:val="clear"/>
          </w:tcPr>
          <w:p w:rsidR="00000000" w:rsidDel="00000000" w:rsidP="00000000" w:rsidRDefault="00000000" w:rsidRPr="00000000" w14:paraId="0000000D">
            <w:pPr>
              <w:ind w:left="109" w:firstLine="0"/>
              <w:rPr>
                <w:color w:val="ffffff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color w:val="ffffff"/>
                <w:sz w:val="20"/>
                <w:szCs w:val="20"/>
                <w:rtl w:val="0"/>
              </w:rPr>
              <w:t xml:space="preserve">Popis výběrového kritéria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2e75b5" w:val="clear"/>
          </w:tcPr>
          <w:p w:rsidR="00000000" w:rsidDel="00000000" w:rsidP="00000000" w:rsidRDefault="00000000" w:rsidRPr="00000000" w14:paraId="0000000E">
            <w:pPr>
              <w:ind w:left="109" w:firstLine="0"/>
              <w:jc w:val="both"/>
              <w:rPr>
                <w:color w:val="ffffff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color w:val="ffffff"/>
                <w:sz w:val="20"/>
                <w:szCs w:val="20"/>
                <w:rtl w:val="0"/>
              </w:rPr>
              <w:t xml:space="preserve">ANO/NE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0F">
            <w:pPr>
              <w:spacing w:after="1" w:lineRule="auto"/>
              <w:rPr/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ind w:left="118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1.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11">
            <w:pPr>
              <w:ind w:left="1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19"/>
                <w:szCs w:val="19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ind w:left="109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sz w:val="19"/>
                <w:szCs w:val="19"/>
                <w:rtl w:val="0"/>
              </w:rPr>
              <w:t xml:space="preserve">Soulad s cíli a podporovanými aktivitami výzvy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ind w:left="109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Projekt je svým zaměřením v souladu s cíli a podporovanými aktivitami výzvy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dbdb" w:val="clear"/>
          </w:tcPr>
          <w:p w:rsidR="00000000" w:rsidDel="00000000" w:rsidP="00000000" w:rsidRDefault="00000000" w:rsidRPr="00000000" w14:paraId="00000014">
            <w:pPr>
              <w:ind w:left="109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ANO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ind w:left="109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Projekt není svým zaměřením v souladu s cíli a podporovanými aktivitami výzvy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7b7b7b" w:val="clear"/>
          </w:tcPr>
          <w:p w:rsidR="00000000" w:rsidDel="00000000" w:rsidP="00000000" w:rsidRDefault="00000000" w:rsidRPr="00000000" w14:paraId="00000018">
            <w:pPr>
              <w:ind w:left="109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NE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9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19">
            <w:pPr>
              <w:spacing w:after="1" w:lineRule="auto"/>
              <w:rPr/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ind w:left="118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2.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1B">
            <w:pPr>
              <w:spacing w:after="1" w:lineRule="auto"/>
              <w:ind w:left="1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ind w:left="109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Soulad s podmínkami výzvy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ind w:left="109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Projekt je v souladu s podmínkami výzvy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dbdb" w:val="clear"/>
          </w:tcPr>
          <w:p w:rsidR="00000000" w:rsidDel="00000000" w:rsidP="00000000" w:rsidRDefault="00000000" w:rsidRPr="00000000" w14:paraId="0000001E">
            <w:pPr>
              <w:ind w:left="109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ANO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ind w:left="109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Projekt není v souladu s podmínkami výzvy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7b7b7b" w:val="clear"/>
          </w:tcPr>
          <w:p w:rsidR="00000000" w:rsidDel="00000000" w:rsidP="00000000" w:rsidRDefault="00000000" w:rsidRPr="00000000" w14:paraId="00000022">
            <w:pPr>
              <w:ind w:left="109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NE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1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23">
            <w:pPr>
              <w:spacing w:after="1" w:lineRule="auto"/>
              <w:rPr/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ind w:left="118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3.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25">
            <w:pPr>
              <w:spacing w:after="1" w:lineRule="auto"/>
              <w:ind w:left="1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ind w:left="109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Oprávněnost žadatele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ind w:left="109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Žadatel splňuje definici oprávněného žadatele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dbdb" w:val="clear"/>
          </w:tcPr>
          <w:p w:rsidR="00000000" w:rsidDel="00000000" w:rsidP="00000000" w:rsidRDefault="00000000" w:rsidRPr="00000000" w14:paraId="00000028">
            <w:pPr>
              <w:ind w:left="109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ANO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ind w:left="109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Žadatel nesplňuje definici oprávněného žadatele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7b7b7b" w:val="clear"/>
          </w:tcPr>
          <w:p w:rsidR="00000000" w:rsidDel="00000000" w:rsidP="00000000" w:rsidRDefault="00000000" w:rsidRPr="00000000" w14:paraId="0000002C">
            <w:pPr>
              <w:ind w:left="109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NE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2D">
            <w:pPr>
              <w:spacing w:after="1" w:lineRule="auto"/>
              <w:rPr/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ind w:left="118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4.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2F">
            <w:pPr>
              <w:spacing w:after="1" w:lineRule="auto"/>
              <w:ind w:left="1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ind w:left="109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Celkové způsobilé výdaje projektu (CZV)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ind w:left="109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Projekt respektuje minimální a maximální hranici celkových způsobilých výdajů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dbdb" w:val="clear"/>
          </w:tcPr>
          <w:p w:rsidR="00000000" w:rsidDel="00000000" w:rsidP="00000000" w:rsidRDefault="00000000" w:rsidRPr="00000000" w14:paraId="00000032">
            <w:pPr>
              <w:ind w:left="109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ANO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9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ind w:left="109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Projekt nerespektuje minimální a maximální hranici celkových způsobilých výdajů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7b7b7b" w:val="clear"/>
          </w:tcPr>
          <w:p w:rsidR="00000000" w:rsidDel="00000000" w:rsidP="00000000" w:rsidRDefault="00000000" w:rsidRPr="00000000" w14:paraId="00000036">
            <w:pPr>
              <w:ind w:left="109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NE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9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37">
            <w:pPr>
              <w:spacing w:after="1" w:lineRule="auto"/>
              <w:rPr/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ind w:left="118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5.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39">
            <w:pPr>
              <w:spacing w:after="1" w:lineRule="auto"/>
              <w:ind w:left="1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ind w:left="109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Potřebnost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ind w:left="109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Žadatel uvádí jasné důvody a přínosy realizace projektu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dbdb" w:val="clear"/>
          </w:tcPr>
          <w:p w:rsidR="00000000" w:rsidDel="00000000" w:rsidP="00000000" w:rsidRDefault="00000000" w:rsidRPr="00000000" w14:paraId="0000003C">
            <w:pPr>
              <w:ind w:left="109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ANO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ind w:left="109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Žadatel neuvádí jasné důvody a realizace přínosy projektu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7b7b7b" w:val="clear"/>
          </w:tcPr>
          <w:p w:rsidR="00000000" w:rsidDel="00000000" w:rsidP="00000000" w:rsidRDefault="00000000" w:rsidRPr="00000000" w14:paraId="00000040">
            <w:pPr>
              <w:ind w:left="109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NE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41">
            <w:pPr>
              <w:spacing w:after="1" w:lineRule="auto"/>
              <w:rPr/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ind w:left="118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6.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43">
            <w:pPr>
              <w:ind w:left="1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ind w:left="109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Soulad se SCLLD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ind w:left="109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Projekt je svým zaměřením v souladu se SCLLD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dbdb" w:val="clear"/>
          </w:tcPr>
          <w:p w:rsidR="00000000" w:rsidDel="00000000" w:rsidP="00000000" w:rsidRDefault="00000000" w:rsidRPr="00000000" w14:paraId="00000046">
            <w:pPr>
              <w:ind w:left="109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ANO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ind w:left="109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Projekt není svým zaměřením v souladu se SCLLD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7b7b7b" w:val="clear"/>
          </w:tcPr>
          <w:p w:rsidR="00000000" w:rsidDel="00000000" w:rsidP="00000000" w:rsidRDefault="00000000" w:rsidRPr="00000000" w14:paraId="0000004A">
            <w:pPr>
              <w:ind w:left="109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NE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4B">
            <w:pPr>
              <w:spacing w:after="1" w:lineRule="auto"/>
              <w:rPr/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ind w:left="118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7.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4D">
            <w:pPr>
              <w:spacing w:before="120" w:lineRule="auto"/>
              <w:ind w:left="110" w:firstLine="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Soulad s Programem rozvoje Karlovarského kraje 2021 - 2027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ind w:left="109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Projekt je svým zaměřením v souladu s Programem rozvoje Karlovarského kraje 2021 - 2027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dbdb" w:val="clear"/>
          </w:tcPr>
          <w:p w:rsidR="00000000" w:rsidDel="00000000" w:rsidP="00000000" w:rsidRDefault="00000000" w:rsidRPr="00000000" w14:paraId="0000004F">
            <w:pPr>
              <w:ind w:left="109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ANO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9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2">
            <w:pPr>
              <w:ind w:left="109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Projekt není svým zaměřením v souladu s Programem rozvoje Karlovarského kraje 2021 - 2027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7b7b7b" w:val="clear"/>
          </w:tcPr>
          <w:p w:rsidR="00000000" w:rsidDel="00000000" w:rsidP="00000000" w:rsidRDefault="00000000" w:rsidRPr="00000000" w14:paraId="00000053">
            <w:pPr>
              <w:ind w:left="109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NE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4">
      <w:pPr>
        <w:spacing w:after="0" w:lineRule="auto"/>
        <w:rPr>
          <w:rFonts w:ascii="Tahoma" w:cs="Tahoma" w:eastAsia="Tahoma" w:hAnsi="Tahoma"/>
          <w:sz w:val="29"/>
          <w:szCs w:val="2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4715.0" w:type="dxa"/>
        <w:jc w:val="left"/>
        <w:tblInd w:w="164.0" w:type="dxa"/>
        <w:tblLayout w:type="fixed"/>
        <w:tblLook w:val="0400"/>
      </w:tblPr>
      <w:tblGrid>
        <w:gridCol w:w="424"/>
        <w:gridCol w:w="2492"/>
        <w:gridCol w:w="10794"/>
        <w:gridCol w:w="1005"/>
        <w:tblGridChange w:id="0">
          <w:tblGrid>
            <w:gridCol w:w="424"/>
            <w:gridCol w:w="2492"/>
            <w:gridCol w:w="10794"/>
            <w:gridCol w:w="1005"/>
          </w:tblGrid>
        </w:tblGridChange>
      </w:tblGrid>
      <w:tr>
        <w:trPr>
          <w:cantSplit w:val="0"/>
          <w:trHeight w:val="349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2e75b5" w:val="clear"/>
          </w:tcPr>
          <w:p w:rsidR="00000000" w:rsidDel="00000000" w:rsidP="00000000" w:rsidRDefault="00000000" w:rsidRPr="00000000" w14:paraId="00000056">
            <w:pPr>
              <w:ind w:left="108" w:firstLine="0"/>
              <w:rPr>
                <w:color w:val="ffffff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color w:val="ffffff"/>
                <w:sz w:val="20"/>
                <w:szCs w:val="20"/>
                <w:rtl w:val="0"/>
              </w:rPr>
              <w:t xml:space="preserve">KRITÉRIA FORMÁLNÍCH NÁLEŽITOSTÍ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2e75b5" w:val="clear"/>
          </w:tcPr>
          <w:p w:rsidR="00000000" w:rsidDel="00000000" w:rsidP="00000000" w:rsidRDefault="00000000" w:rsidRPr="00000000" w14:paraId="00000059">
            <w:pPr>
              <w:rPr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2e75b5" w:val="clear"/>
          </w:tcPr>
          <w:p w:rsidR="00000000" w:rsidDel="00000000" w:rsidP="00000000" w:rsidRDefault="00000000" w:rsidRPr="00000000" w14:paraId="0000005A">
            <w:pPr>
              <w:ind w:left="108" w:firstLine="0"/>
              <w:rPr>
                <w:color w:val="ffffff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color w:val="ffffff"/>
                <w:sz w:val="20"/>
                <w:szCs w:val="20"/>
                <w:rtl w:val="0"/>
              </w:rPr>
              <w:t xml:space="preserve">Název výběrového kritéria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2e75b5" w:val="clear"/>
          </w:tcPr>
          <w:p w:rsidR="00000000" w:rsidDel="00000000" w:rsidP="00000000" w:rsidRDefault="00000000" w:rsidRPr="00000000" w14:paraId="0000005C">
            <w:pPr>
              <w:ind w:left="109" w:firstLine="0"/>
              <w:rPr>
                <w:color w:val="ffffff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color w:val="ffffff"/>
                <w:sz w:val="20"/>
                <w:szCs w:val="20"/>
                <w:rtl w:val="0"/>
              </w:rPr>
              <w:t xml:space="preserve">Popis výběrového kritéria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2e75b5" w:val="clear"/>
          </w:tcPr>
          <w:p w:rsidR="00000000" w:rsidDel="00000000" w:rsidP="00000000" w:rsidRDefault="00000000" w:rsidRPr="00000000" w14:paraId="0000005D">
            <w:pPr>
              <w:ind w:left="109" w:firstLine="0"/>
              <w:rPr>
                <w:color w:val="ffffff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color w:val="ffffff"/>
                <w:sz w:val="20"/>
                <w:szCs w:val="20"/>
                <w:rtl w:val="0"/>
              </w:rPr>
              <w:t xml:space="preserve">ANO/NE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9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5E">
            <w:pPr>
              <w:spacing w:after="1" w:lineRule="auto"/>
              <w:rPr/>
            </w:pPr>
            <w:r w:rsidDel="00000000" w:rsidR="00000000" w:rsidRPr="00000000">
              <w:rPr>
                <w:rFonts w:ascii="Tahoma" w:cs="Tahoma" w:eastAsia="Tahoma" w:hAnsi="Tahoma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ind w:left="118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1.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60">
            <w:pPr>
              <w:spacing w:after="1" w:lineRule="auto"/>
              <w:ind w:left="1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ind w:left="109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Forma žádosti o dotaci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2">
            <w:pPr>
              <w:ind w:left="109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Žádost o dotaci je podána v předepsané formě a obsahuje všechny náležitosti (soulad žádosti o dotaci s přílohami)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dbdb" w:val="clear"/>
          </w:tcPr>
          <w:p w:rsidR="00000000" w:rsidDel="00000000" w:rsidP="00000000" w:rsidRDefault="00000000" w:rsidRPr="00000000" w14:paraId="00000063">
            <w:pPr>
              <w:ind w:left="109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ANO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9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ind w:left="109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Žádost o dotaci není podána v předepsané formě a neobsahuje všechny náležitosti (soulad žádosti o dotaci s přílohami)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7b7b7b" w:val="clear"/>
          </w:tcPr>
          <w:p w:rsidR="00000000" w:rsidDel="00000000" w:rsidP="00000000" w:rsidRDefault="00000000" w:rsidRPr="00000000" w14:paraId="00000067">
            <w:pPr>
              <w:ind w:left="109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NE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9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68">
            <w:pPr>
              <w:spacing w:after="1" w:lineRule="auto"/>
              <w:rPr/>
            </w:pPr>
            <w:r w:rsidDel="00000000" w:rsidR="00000000" w:rsidRPr="00000000">
              <w:rPr>
                <w:rFonts w:ascii="Tahoma" w:cs="Tahoma" w:eastAsia="Tahoma" w:hAnsi="Tahoma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ind w:left="118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2.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6A">
            <w:pPr>
              <w:spacing w:after="1" w:lineRule="auto"/>
              <w:ind w:left="1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ind w:left="109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Podpis zástupce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ind w:left="109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Žádost o dotaci je podepsána oprávněným zástupcem žadatele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dbdb" w:val="clear"/>
          </w:tcPr>
          <w:p w:rsidR="00000000" w:rsidDel="00000000" w:rsidP="00000000" w:rsidRDefault="00000000" w:rsidRPr="00000000" w14:paraId="0000006D">
            <w:pPr>
              <w:ind w:left="109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ANO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ind w:left="109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Žádost o dotaci není podepsána oprávněným zástupcem žadatele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7b7b7b" w:val="clear"/>
          </w:tcPr>
          <w:p w:rsidR="00000000" w:rsidDel="00000000" w:rsidP="00000000" w:rsidRDefault="00000000" w:rsidRPr="00000000" w14:paraId="00000071">
            <w:pPr>
              <w:ind w:left="109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NE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9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72">
            <w:pPr>
              <w:spacing w:after="1" w:lineRule="auto"/>
              <w:rPr/>
            </w:pPr>
            <w:r w:rsidDel="00000000" w:rsidR="00000000" w:rsidRPr="00000000">
              <w:rPr>
                <w:rFonts w:ascii="Tahoma" w:cs="Tahoma" w:eastAsia="Tahoma" w:hAnsi="Tahoma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ind w:left="118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3.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74">
            <w:pPr>
              <w:spacing w:after="1" w:lineRule="auto"/>
              <w:ind w:left="1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ind w:left="109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Přílohy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6">
            <w:pPr>
              <w:ind w:left="109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K žádosti o dotaci jsou doloženy všechny povinné přílohy a obsahově splňují náležitosti uvedené ve výzvě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dbdb" w:val="clear"/>
          </w:tcPr>
          <w:p w:rsidR="00000000" w:rsidDel="00000000" w:rsidP="00000000" w:rsidRDefault="00000000" w:rsidRPr="00000000" w14:paraId="00000077">
            <w:pPr>
              <w:ind w:left="109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ANO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A">
            <w:pPr>
              <w:ind w:left="109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K žádosti o dotaci nejsou doloženy všechny povinné přílohy a obsahově splňují náležitosti uvedené ve výzvě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7b7b7b" w:val="clear"/>
          </w:tcPr>
          <w:p w:rsidR="00000000" w:rsidDel="00000000" w:rsidP="00000000" w:rsidRDefault="00000000" w:rsidRPr="00000000" w14:paraId="0000007B">
            <w:pPr>
              <w:ind w:left="109" w:firstLine="0"/>
              <w:rPr/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NE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C">
      <w:pPr>
        <w:spacing w:after="0" w:lineRule="auto"/>
        <w:rPr/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Rule="auto"/>
        <w:ind w:left="-86" w:firstLine="0"/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1911" w:w="16841" w:orient="landscape"/>
      <w:pgMar w:bottom="536" w:top="100" w:left="851" w:right="1658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Tahoma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F">
    <w:pPr>
      <w:spacing w:after="0" w:lineRule="auto"/>
      <w:rPr/>
    </w:pPr>
    <w:r w:rsidDel="00000000" w:rsidR="00000000" w:rsidRPr="00000000">
      <w:rPr/>
      <w:drawing>
        <wp:inline distB="114300" distT="114300" distL="114300" distR="114300">
          <wp:extent cx="3064828" cy="1276350"/>
          <wp:effectExtent b="0" l="0" r="0" t="0"/>
          <wp:docPr id="1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064828" cy="12763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/>
      <w:drawing>
        <wp:anchor allowOverlap="1" behindDoc="0" distB="0" distT="0" distL="114300" distR="114300" hidden="0" layoutInCell="1" locked="0" relativeHeight="0" simplePos="0">
          <wp:simplePos x="0" y="0"/>
          <wp:positionH relativeFrom="page">
            <wp:posOffset>9323705</wp:posOffset>
          </wp:positionH>
          <wp:positionV relativeFrom="page">
            <wp:posOffset>309245</wp:posOffset>
          </wp:positionV>
          <wp:extent cx="637540" cy="637540"/>
          <wp:effectExtent b="0" l="0" r="0" t="0"/>
          <wp:wrapSquare wrapText="bothSides" distB="0" distT="0" distL="114300" distR="114300"/>
          <wp:docPr id="14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37540" cy="63754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  <w:t xml:space="preserve"> </w:t>
    </w:r>
  </w:p>
  <w:p w:rsidR="00000000" w:rsidDel="00000000" w:rsidP="00000000" w:rsidRDefault="00000000" w:rsidRPr="00000000" w14:paraId="0000008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cs-CZ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  <w:rPr>
      <w:rFonts w:ascii="Calibri" w:cs="Calibri" w:eastAsia="Calibri" w:hAnsi="Calibri"/>
      <w:color w:val="000000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footnotedescription" w:customStyle="1">
    <w:name w:val="footnote description"/>
    <w:next w:val="Normln"/>
    <w:link w:val="footnotedescriptionChar"/>
    <w:hidden w:val="1"/>
    <w:pPr>
      <w:spacing w:after="0"/>
      <w:ind w:left="438"/>
    </w:pPr>
    <w:rPr>
      <w:rFonts w:ascii="Tahoma" w:cs="Tahoma" w:eastAsia="Tahoma" w:hAnsi="Tahoma"/>
      <w:color w:val="0000ff"/>
      <w:sz w:val="16"/>
      <w:u w:color="0000ff" w:val="single"/>
    </w:rPr>
  </w:style>
  <w:style w:type="character" w:styleId="footnotedescriptionChar" w:customStyle="1">
    <w:name w:val="footnote description Char"/>
    <w:link w:val="footnotedescription"/>
    <w:rPr>
      <w:rFonts w:ascii="Tahoma" w:cs="Tahoma" w:eastAsia="Tahoma" w:hAnsi="Tahoma"/>
      <w:color w:val="0000ff"/>
      <w:sz w:val="16"/>
      <w:u w:color="0000ff" w:val="single"/>
    </w:rPr>
  </w:style>
  <w:style w:type="character" w:styleId="footnotemark" w:customStyle="1">
    <w:name w:val="footnote mark"/>
    <w:hidden w:val="1"/>
    <w:rPr>
      <w:rFonts w:ascii="Tahoma" w:cs="Tahoma" w:eastAsia="Tahoma" w:hAnsi="Tahoma"/>
      <w:color w:val="000000"/>
      <w:sz w:val="16"/>
      <w:vertAlign w:val="superscript"/>
    </w:rPr>
  </w:style>
  <w:style w:type="table" w:styleId="TableGrid" w:customStyle="1">
    <w:name w:val="TableGrid"/>
    <w:pPr>
      <w:spacing w:after="0" w:line="240" w:lineRule="auto"/>
    </w:pPr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Zhlav">
    <w:name w:val="header"/>
    <w:basedOn w:val="Normln"/>
    <w:link w:val="ZhlavChar"/>
    <w:uiPriority w:val="99"/>
    <w:unhideWhenUsed w:val="1"/>
    <w:rsid w:val="00C21DAA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C21DAA"/>
    <w:rPr>
      <w:rFonts w:ascii="Calibri" w:cs="Calibri" w:eastAsia="Calibri" w:hAnsi="Calibri"/>
      <w:color w:val="000000"/>
    </w:rPr>
  </w:style>
  <w:style w:type="paragraph" w:styleId="Zpat">
    <w:name w:val="footer"/>
    <w:basedOn w:val="Normln"/>
    <w:link w:val="ZpatChar"/>
    <w:uiPriority w:val="99"/>
    <w:unhideWhenUsed w:val="1"/>
    <w:rsid w:val="00C21DAA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C21DAA"/>
    <w:rPr>
      <w:rFonts w:ascii="Calibri" w:cs="Calibri" w:eastAsia="Calibri" w:hAnsi="Calibri"/>
      <w:color w:val="00000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52.0" w:type="dxa"/>
        <w:left w:w="4.0" w:type="dxa"/>
        <w:bottom w:w="0.0" w:type="dxa"/>
        <w:right w:w="44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54.0" w:type="dxa"/>
        <w:left w:w="4.0" w:type="dxa"/>
        <w:bottom w:w="0.0" w:type="dxa"/>
        <w:right w:w="54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HQUdfWvqZUdYkricCOmyZqukdQ==">CgMxLjAyCGguZ2pkZ3hzOABqIwoUc3VnZ2VzdC5jNDZwZXQzM2gyamkSC05pa29sIEthc3NsaiMKFHN1Z2dlc3QuY2tydGNoazQzdDhwEgtOaWtvbCBLYXNzbGojChRzdWdnZXN0LmQxZHo4dzc5Z2VlMhILTmlrb2wgS2Fzc2xqIwoUc3VnZ2VzdC5tbWlyN2ZhODUxNTASC05pa29sIEthc3NsaiMKFHN1Z2dlc3QuZnJvdDF1aDJrYTEzEgtOaWtvbCBLYXNzbGojChRzdWdnZXN0LnVlcTRudWx0aDVuYxILTmlrb2wgS2Fzc2xqIwoUc3VnZ2VzdC50bnhoNHl2dnNlZnYSC05pa29sIEthc3NsaiIKE3N1Z2dlc3QuZ2s2NGM3d2h4OTYSC05pa29sIEthc3NsaiMKFHN1Z2dlc3QuN3k2c2pqb2kxeGhuEgtOaWtvbCBLYXNzbHIhMUZNc0M5cDJDYkszM0ZTelNjS2tXN1RHd2VNTnozNDZ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2023-04-28T13:01:00Z</dcterms:created>
  <dc:creator>Kamila Fridrichová</dc:creator>
</cp:coreProperties>
</file>