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C22BA" w14:textId="77777777" w:rsidR="001B7EAA" w:rsidRDefault="001B7EAA" w:rsidP="001B7EAA"/>
    <w:p w14:paraId="2E6424CF" w14:textId="1BCB1808" w:rsidR="001B7EAA" w:rsidRPr="001B7EAA" w:rsidRDefault="001B7EAA" w:rsidP="001B7EAA">
      <w:pPr>
        <w:spacing w:after="0"/>
        <w:jc w:val="center"/>
        <w:rPr>
          <w:b/>
          <w:sz w:val="24"/>
          <w:szCs w:val="24"/>
        </w:rPr>
      </w:pPr>
      <w:r w:rsidRPr="001B7EAA">
        <w:rPr>
          <w:b/>
          <w:sz w:val="24"/>
          <w:szCs w:val="24"/>
        </w:rPr>
        <w:t>Dodatečné o</w:t>
      </w:r>
      <w:r w:rsidRPr="001B7EAA">
        <w:rPr>
          <w:b/>
          <w:sz w:val="24"/>
          <w:szCs w:val="24"/>
        </w:rPr>
        <w:t xml:space="preserve">dpovědi na dotazy z on-line setkání (MS </w:t>
      </w:r>
      <w:proofErr w:type="spellStart"/>
      <w:r w:rsidRPr="001B7EAA">
        <w:rPr>
          <w:b/>
          <w:sz w:val="24"/>
          <w:szCs w:val="24"/>
        </w:rPr>
        <w:t>Teams</w:t>
      </w:r>
      <w:proofErr w:type="spellEnd"/>
      <w:r w:rsidRPr="001B7EAA">
        <w:rPr>
          <w:b/>
          <w:sz w:val="24"/>
          <w:szCs w:val="24"/>
        </w:rPr>
        <w:t>)</w:t>
      </w:r>
    </w:p>
    <w:p w14:paraId="07993446" w14:textId="52E4DAE9" w:rsidR="001B7EAA" w:rsidRPr="001B7EAA" w:rsidRDefault="001B7EAA" w:rsidP="001B7EAA">
      <w:pPr>
        <w:spacing w:after="0"/>
        <w:jc w:val="center"/>
        <w:rPr>
          <w:b/>
          <w:sz w:val="24"/>
          <w:szCs w:val="24"/>
        </w:rPr>
      </w:pPr>
      <w:r w:rsidRPr="001B7EAA">
        <w:rPr>
          <w:b/>
          <w:sz w:val="24"/>
          <w:szCs w:val="24"/>
        </w:rPr>
        <w:t>s pracov</w:t>
      </w:r>
      <w:r w:rsidRPr="001B7EAA">
        <w:rPr>
          <w:b/>
          <w:sz w:val="24"/>
          <w:szCs w:val="24"/>
        </w:rPr>
        <w:t>níky MAS a NPI dne 19. 10. 2020</w:t>
      </w:r>
    </w:p>
    <w:p w14:paraId="1B772218" w14:textId="77777777" w:rsidR="001B7EAA" w:rsidRDefault="001B7EAA" w:rsidP="001B7EAA"/>
    <w:p w14:paraId="4463C331" w14:textId="77777777" w:rsidR="001B7EAA" w:rsidRDefault="001B7EAA" w:rsidP="001B7EAA">
      <w:pPr>
        <w:numPr>
          <w:ilvl w:val="0"/>
          <w:numId w:val="17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Je možné doučování a kluby realizovat distančně i dopoledne, popř. o víkendech a během mimořádných podzimních prázdnin 26. a 27. 10. 2020?</w:t>
      </w:r>
    </w:p>
    <w:p w14:paraId="42440BC9" w14:textId="77777777" w:rsidR="001B7EAA" w:rsidRDefault="001B7EAA" w:rsidP="001B7EAA">
      <w:pPr>
        <w:pStyle w:val="Odstavecseseznamem"/>
      </w:pPr>
    </w:p>
    <w:p w14:paraId="478507D1" w14:textId="6C3EB29E" w:rsidR="001B7EAA" w:rsidRDefault="001B7EAA" w:rsidP="001B7EAA">
      <w:pPr>
        <w:pStyle w:val="Odstavecseseznamem"/>
        <w:jc w:val="both"/>
      </w:pPr>
      <w:r>
        <w:t xml:space="preserve">Doučování i kluby jsou </w:t>
      </w:r>
      <w:proofErr w:type="spellStart"/>
      <w:r>
        <w:t>extrakurikulární</w:t>
      </w:r>
      <w:proofErr w:type="spellEnd"/>
      <w:r>
        <w:t xml:space="preserve"> aktivitou a musejí probíhat mimo </w:t>
      </w:r>
      <w:r>
        <w:t>v</w:t>
      </w:r>
      <w:r>
        <w:t xml:space="preserve">yučování/vzdělávání. Pokud ve škole/školském zařízení neprobíhá distanční výuka v určitý čas dopoledne, je možné doučování i kluby realizovat i v dopoledních hodinách. Doučování a kluby není možné realizovat o víkendech a ani o podzimních prázdninách, protože v tuto dobu neprobíhá vyučování. Projektové aktivity nelze o víkendech ani o podzimních prázdninách realizovat distančně ani v těch zařízeních, ve kterých by mohly být plánovány prezenční aktivity pro účastníky – typicky se jedná o střediska volného času. </w:t>
      </w:r>
    </w:p>
    <w:p w14:paraId="5589C90C" w14:textId="77777777" w:rsidR="001B7EAA" w:rsidRDefault="001B7EAA" w:rsidP="001B7EAA"/>
    <w:p w14:paraId="21F2AF52" w14:textId="77777777" w:rsidR="001B7EAA" w:rsidRDefault="001B7EAA" w:rsidP="001B7EAA">
      <w:pPr>
        <w:numPr>
          <w:ilvl w:val="0"/>
          <w:numId w:val="17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Je možné distančně doučovat i prostřednictvím telefonu, protože žák nemá PC a/nebo připojení k internetu? </w:t>
      </w:r>
    </w:p>
    <w:p w14:paraId="763CAE15" w14:textId="77777777" w:rsidR="001B7EAA" w:rsidRDefault="001B7EAA" w:rsidP="001B7EAA">
      <w:pPr>
        <w:pStyle w:val="Odstavecseseznamem"/>
        <w:jc w:val="both"/>
      </w:pPr>
    </w:p>
    <w:p w14:paraId="10EF5EE8" w14:textId="39D03E4B" w:rsidR="001B7EAA" w:rsidRDefault="001B7EAA" w:rsidP="001B7EAA">
      <w:pPr>
        <w:pStyle w:val="Odstavecseseznamem"/>
        <w:jc w:val="both"/>
      </w:pPr>
      <w:r>
        <w:t>Podmínkou distanční realizace doučování je pořízení snímku obrazovky (</w:t>
      </w:r>
      <w:proofErr w:type="spellStart"/>
      <w:r>
        <w:t>printscreen</w:t>
      </w:r>
      <w:proofErr w:type="spellEnd"/>
      <w:r>
        <w:t xml:space="preserve">), ze </w:t>
      </w:r>
      <w:r>
        <w:t> </w:t>
      </w:r>
      <w:r>
        <w:t xml:space="preserve">kterého budou patrní účastníci (počet účastníků), datum a čas – tím je tedy v šablonách vymezena synchronní výuka. „Klasický“ telefonní hovor nelze považovat za synchronní výuku a není ani možné pořídit </w:t>
      </w:r>
      <w:proofErr w:type="spellStart"/>
      <w:r>
        <w:t>printscreen</w:t>
      </w:r>
      <w:proofErr w:type="spellEnd"/>
      <w:r>
        <w:t xml:space="preserve"> – takový způsob realizace nemůže být uznán. Pokud žák použije chytrý telefon k synchronní výuce (obraz, zvuk, interakce) a bude pořízen </w:t>
      </w:r>
      <w:proofErr w:type="spellStart"/>
      <w:r>
        <w:t>printscreen</w:t>
      </w:r>
      <w:proofErr w:type="spellEnd"/>
      <w:r>
        <w:t>, je takový výstup způsobilý.</w:t>
      </w:r>
    </w:p>
    <w:p w14:paraId="4A18A6C0" w14:textId="77777777" w:rsidR="001B7EAA" w:rsidRDefault="001B7EAA" w:rsidP="001B7EAA"/>
    <w:p w14:paraId="2EC1DDA1" w14:textId="77777777" w:rsidR="001B7EAA" w:rsidRDefault="001B7EAA" w:rsidP="001B7EAA">
      <w:pPr>
        <w:numPr>
          <w:ilvl w:val="0"/>
          <w:numId w:val="17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Co znamená věta na str. 3 Sdělení: Počty hodin dílčího cyklu je nutné dodržet. V případě opakování cyklů v jednotce (např. návštěvy) je možné zkrátit dílčí cyklus?</w:t>
      </w:r>
    </w:p>
    <w:p w14:paraId="5E604712" w14:textId="77777777" w:rsidR="001B7EAA" w:rsidRDefault="001B7EAA" w:rsidP="001B7EAA">
      <w:pPr>
        <w:pStyle w:val="Odstavecseseznamem"/>
      </w:pPr>
    </w:p>
    <w:p w14:paraId="2E9378B9" w14:textId="47EBBD76" w:rsidR="001B7EAA" w:rsidRDefault="001B7EAA" w:rsidP="001B7EAA">
      <w:pPr>
        <w:pStyle w:val="Odstavecseseznamem"/>
        <w:jc w:val="both"/>
      </w:pPr>
      <w:r>
        <w:t xml:space="preserve">Toto ustanovení je součástí výkladu „Časové omezení realizace šablon“ a navazuje na výklad o </w:t>
      </w:r>
      <w:r>
        <w:t> </w:t>
      </w:r>
      <w:r>
        <w:t xml:space="preserve">časovém rámci šablony např. 5 po sobě jdoucích měsíců, ve kterých probíhá výuka. </w:t>
      </w:r>
    </w:p>
    <w:p w14:paraId="6A8B1C5C" w14:textId="77777777" w:rsidR="001B7EAA" w:rsidRDefault="001B7EAA" w:rsidP="001B7EAA">
      <w:pPr>
        <w:pStyle w:val="Odstavecseseznamem"/>
        <w:jc w:val="both"/>
      </w:pPr>
      <w:r>
        <w:t xml:space="preserve">Zkrácení cyklu znamená, že šablonu je možné realizovat časově velmi zhuštěně, avšak je nutné dodržet počty hodin. Např. šablona Tandemová výuka má dva cykly po 10 hodinách a každý cyklus se skládá z přípravy-výuky-reflexe. Dle Sdělení mohou pedagogové realizovat přípravu a reflexi distančně, což se například rozhodnou udělat pro oba cykly. Po znovuotevření školy pak realizují samotnou tandemovou tak, že např. během jednoho týdne stihnou odučit 10 hodin tandemové výuky a druhý týden dalších 10 hodin tandemové výuky. Počty hodin budou dodrženy, avšak výuka je časově zkrácena takovým způsobem, nad kterým by škola běžně neuvažovala. </w:t>
      </w:r>
    </w:p>
    <w:p w14:paraId="75CBD660" w14:textId="77777777" w:rsidR="001B7EAA" w:rsidRDefault="001B7EAA" w:rsidP="001B7EAA"/>
    <w:p w14:paraId="297E6DDF" w14:textId="03F0CCC1" w:rsidR="003826DD" w:rsidRPr="001B7EAA" w:rsidRDefault="001B7EAA" w:rsidP="001B7EAA">
      <w:r>
        <w:t>Lucie Karešová, 20. 10. 2020</w:t>
      </w:r>
      <w:bookmarkStart w:id="0" w:name="_GoBack"/>
      <w:bookmarkEnd w:id="0"/>
    </w:p>
    <w:sectPr w:rsidR="003826DD" w:rsidRPr="001B7EAA" w:rsidSect="009706ED">
      <w:headerReference w:type="default" r:id="rId12"/>
      <w:footerReference w:type="default" r:id="rId13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B2D703" w14:textId="77777777" w:rsidR="00A619A0" w:rsidRDefault="00A619A0" w:rsidP="00AE6375">
      <w:pPr>
        <w:spacing w:after="0" w:line="240" w:lineRule="auto"/>
      </w:pPr>
      <w:r>
        <w:separator/>
      </w:r>
    </w:p>
  </w:endnote>
  <w:endnote w:type="continuationSeparator" w:id="0">
    <w:p w14:paraId="3483FAD9" w14:textId="77777777" w:rsidR="00A619A0" w:rsidRDefault="00A619A0" w:rsidP="00AE6375">
      <w:pPr>
        <w:spacing w:after="0" w:line="240" w:lineRule="auto"/>
      </w:pPr>
      <w:r>
        <w:continuationSeparator/>
      </w:r>
    </w:p>
  </w:endnote>
  <w:endnote w:type="continuationNotice" w:id="1">
    <w:p w14:paraId="6687F682" w14:textId="77777777" w:rsidR="00A619A0" w:rsidRDefault="00A619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3636B" w14:textId="67EA27A5" w:rsidR="009706ED" w:rsidRDefault="009706ED" w:rsidP="009706ED">
    <w:pPr>
      <w:pStyle w:val="Zpat"/>
      <w:jc w:val="center"/>
    </w:pPr>
    <w:r>
      <w:rPr>
        <w:noProof/>
        <w:lang w:eastAsia="cs-CZ"/>
      </w:rPr>
      <w:drawing>
        <wp:inline distT="0" distB="0" distL="0" distR="0" wp14:anchorId="1CFFD603" wp14:editId="1DC1E83D">
          <wp:extent cx="3093648" cy="690318"/>
          <wp:effectExtent l="0" t="0" r="0" b="0"/>
          <wp:docPr id="2" name="Obrázek 2" descr="http://www.msmt.cz/uploads/OP_VVV/Pravidla_pro_publicitu/logolinky/logolink_MSMT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msmt.cz/uploads/OP_VVV/Pravidla_pro_publicitu/logolinky/logolink_MSMT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9958" cy="7207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8E6D5" w14:textId="77777777" w:rsidR="00A619A0" w:rsidRDefault="00A619A0" w:rsidP="00AE6375">
      <w:pPr>
        <w:spacing w:after="0" w:line="240" w:lineRule="auto"/>
      </w:pPr>
      <w:r>
        <w:separator/>
      </w:r>
    </w:p>
  </w:footnote>
  <w:footnote w:type="continuationSeparator" w:id="0">
    <w:p w14:paraId="45B737B7" w14:textId="77777777" w:rsidR="00A619A0" w:rsidRDefault="00A619A0" w:rsidP="00AE6375">
      <w:pPr>
        <w:spacing w:after="0" w:line="240" w:lineRule="auto"/>
      </w:pPr>
      <w:r>
        <w:continuationSeparator/>
      </w:r>
    </w:p>
  </w:footnote>
  <w:footnote w:type="continuationNotice" w:id="1">
    <w:p w14:paraId="7A2F7401" w14:textId="77777777" w:rsidR="00A619A0" w:rsidRDefault="00A619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B88C5" w14:textId="15EADE30" w:rsidR="007D7E0B" w:rsidRDefault="009706ED" w:rsidP="00AE6375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0" wp14:anchorId="74974016" wp14:editId="10E80D2E">
          <wp:simplePos x="0" y="0"/>
          <wp:positionH relativeFrom="page">
            <wp:posOffset>194945</wp:posOffset>
          </wp:positionH>
          <wp:positionV relativeFrom="topMargin">
            <wp:posOffset>182245</wp:posOffset>
          </wp:positionV>
          <wp:extent cx="7199630" cy="503555"/>
          <wp:effectExtent l="0" t="0" r="127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9630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52D4A"/>
    <w:multiLevelType w:val="hybridMultilevel"/>
    <w:tmpl w:val="49C22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02FF4"/>
    <w:multiLevelType w:val="hybridMultilevel"/>
    <w:tmpl w:val="02A26074"/>
    <w:lvl w:ilvl="0" w:tplc="A37A0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A4012"/>
    <w:multiLevelType w:val="hybridMultilevel"/>
    <w:tmpl w:val="83CCA492"/>
    <w:lvl w:ilvl="0" w:tplc="9FA4D5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3653C"/>
    <w:multiLevelType w:val="hybridMultilevel"/>
    <w:tmpl w:val="F154A8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1D19"/>
    <w:multiLevelType w:val="hybridMultilevel"/>
    <w:tmpl w:val="7D6AE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55D8C"/>
    <w:multiLevelType w:val="hybridMultilevel"/>
    <w:tmpl w:val="901264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75CA8"/>
    <w:multiLevelType w:val="hybridMultilevel"/>
    <w:tmpl w:val="C17E9D74"/>
    <w:lvl w:ilvl="0" w:tplc="20B638E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E27A5"/>
    <w:multiLevelType w:val="hybridMultilevel"/>
    <w:tmpl w:val="B05A0C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66C42"/>
    <w:multiLevelType w:val="hybridMultilevel"/>
    <w:tmpl w:val="0F44E3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6164E"/>
    <w:multiLevelType w:val="hybridMultilevel"/>
    <w:tmpl w:val="1780E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223E7"/>
    <w:multiLevelType w:val="hybridMultilevel"/>
    <w:tmpl w:val="16CE1FB0"/>
    <w:lvl w:ilvl="0" w:tplc="663A2D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20B638E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A2832"/>
    <w:multiLevelType w:val="hybridMultilevel"/>
    <w:tmpl w:val="CC4E6D30"/>
    <w:lvl w:ilvl="0" w:tplc="B0C4BB9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CD83A37"/>
    <w:multiLevelType w:val="hybridMultilevel"/>
    <w:tmpl w:val="AF26D77A"/>
    <w:lvl w:ilvl="0" w:tplc="9FA4D5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3144A"/>
    <w:multiLevelType w:val="hybridMultilevel"/>
    <w:tmpl w:val="A7E69E38"/>
    <w:lvl w:ilvl="0" w:tplc="F414496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29784B"/>
    <w:multiLevelType w:val="hybridMultilevel"/>
    <w:tmpl w:val="3CB8BA84"/>
    <w:lvl w:ilvl="0" w:tplc="20B638E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B65C6"/>
    <w:multiLevelType w:val="hybridMultilevel"/>
    <w:tmpl w:val="2DEABFCA"/>
    <w:lvl w:ilvl="0" w:tplc="36E08F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3017A"/>
    <w:multiLevelType w:val="hybridMultilevel"/>
    <w:tmpl w:val="E9FE4784"/>
    <w:lvl w:ilvl="0" w:tplc="1218A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14"/>
  </w:num>
  <w:num w:numId="7">
    <w:abstractNumId w:val="6"/>
  </w:num>
  <w:num w:numId="8">
    <w:abstractNumId w:val="12"/>
  </w:num>
  <w:num w:numId="9">
    <w:abstractNumId w:val="4"/>
  </w:num>
  <w:num w:numId="10">
    <w:abstractNumId w:val="2"/>
  </w:num>
  <w:num w:numId="11">
    <w:abstractNumId w:val="1"/>
  </w:num>
  <w:num w:numId="12">
    <w:abstractNumId w:val="7"/>
  </w:num>
  <w:num w:numId="13">
    <w:abstractNumId w:val="11"/>
  </w:num>
  <w:num w:numId="14">
    <w:abstractNumId w:val="0"/>
  </w:num>
  <w:num w:numId="15">
    <w:abstractNumId w:val="16"/>
  </w:num>
  <w:num w:numId="16">
    <w:abstractNumId w:val="15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375"/>
    <w:rsid w:val="00007BC0"/>
    <w:rsid w:val="00013773"/>
    <w:rsid w:val="00017CC9"/>
    <w:rsid w:val="00032574"/>
    <w:rsid w:val="00060DBB"/>
    <w:rsid w:val="00066B9F"/>
    <w:rsid w:val="000726A2"/>
    <w:rsid w:val="000D2264"/>
    <w:rsid w:val="000D65FB"/>
    <w:rsid w:val="000E4BFA"/>
    <w:rsid w:val="00117862"/>
    <w:rsid w:val="0012657A"/>
    <w:rsid w:val="00137065"/>
    <w:rsid w:val="0014069F"/>
    <w:rsid w:val="001464D1"/>
    <w:rsid w:val="00163E83"/>
    <w:rsid w:val="001820F0"/>
    <w:rsid w:val="001B7EAA"/>
    <w:rsid w:val="001E3EBC"/>
    <w:rsid w:val="002248B7"/>
    <w:rsid w:val="0023658C"/>
    <w:rsid w:val="002651A0"/>
    <w:rsid w:val="00282597"/>
    <w:rsid w:val="002C2133"/>
    <w:rsid w:val="002E513F"/>
    <w:rsid w:val="00323021"/>
    <w:rsid w:val="00326860"/>
    <w:rsid w:val="00346DF4"/>
    <w:rsid w:val="00353E7D"/>
    <w:rsid w:val="00365277"/>
    <w:rsid w:val="00375AFD"/>
    <w:rsid w:val="003815BB"/>
    <w:rsid w:val="003826DD"/>
    <w:rsid w:val="00385299"/>
    <w:rsid w:val="003A608A"/>
    <w:rsid w:val="003C7DE5"/>
    <w:rsid w:val="003E39E8"/>
    <w:rsid w:val="0040356A"/>
    <w:rsid w:val="004047A8"/>
    <w:rsid w:val="00427EE4"/>
    <w:rsid w:val="004C70B9"/>
    <w:rsid w:val="004E0B97"/>
    <w:rsid w:val="0056483A"/>
    <w:rsid w:val="005C761D"/>
    <w:rsid w:val="005C7CD6"/>
    <w:rsid w:val="00646A74"/>
    <w:rsid w:val="00647F4C"/>
    <w:rsid w:val="00653738"/>
    <w:rsid w:val="00682156"/>
    <w:rsid w:val="006C24E3"/>
    <w:rsid w:val="007425A8"/>
    <w:rsid w:val="00757A84"/>
    <w:rsid w:val="00763D97"/>
    <w:rsid w:val="00766A99"/>
    <w:rsid w:val="007D6B9A"/>
    <w:rsid w:val="007D7E0B"/>
    <w:rsid w:val="007E104F"/>
    <w:rsid w:val="00843C25"/>
    <w:rsid w:val="00845FE8"/>
    <w:rsid w:val="0088214C"/>
    <w:rsid w:val="008968E1"/>
    <w:rsid w:val="008B20C6"/>
    <w:rsid w:val="008B35E6"/>
    <w:rsid w:val="009335BC"/>
    <w:rsid w:val="009542E0"/>
    <w:rsid w:val="009706ED"/>
    <w:rsid w:val="009C4C43"/>
    <w:rsid w:val="00A1296B"/>
    <w:rsid w:val="00A22DEC"/>
    <w:rsid w:val="00A230BD"/>
    <w:rsid w:val="00A619A0"/>
    <w:rsid w:val="00AC40E4"/>
    <w:rsid w:val="00AC6CDE"/>
    <w:rsid w:val="00AD6E8B"/>
    <w:rsid w:val="00AE2A88"/>
    <w:rsid w:val="00AE487A"/>
    <w:rsid w:val="00AE6375"/>
    <w:rsid w:val="00B113B5"/>
    <w:rsid w:val="00B1253C"/>
    <w:rsid w:val="00B85C8D"/>
    <w:rsid w:val="00BB5ABF"/>
    <w:rsid w:val="00BD1D3E"/>
    <w:rsid w:val="00C223BE"/>
    <w:rsid w:val="00C277B2"/>
    <w:rsid w:val="00C43224"/>
    <w:rsid w:val="00CA3191"/>
    <w:rsid w:val="00D00D5F"/>
    <w:rsid w:val="00D14F12"/>
    <w:rsid w:val="00D246B6"/>
    <w:rsid w:val="00D50B54"/>
    <w:rsid w:val="00D81645"/>
    <w:rsid w:val="00DA0738"/>
    <w:rsid w:val="00DA6EE0"/>
    <w:rsid w:val="00E9339D"/>
    <w:rsid w:val="00EB37F8"/>
    <w:rsid w:val="00EB3BDD"/>
    <w:rsid w:val="00EB4681"/>
    <w:rsid w:val="00EC312C"/>
    <w:rsid w:val="00F224F0"/>
    <w:rsid w:val="00F37C80"/>
    <w:rsid w:val="00F57CA0"/>
    <w:rsid w:val="00F6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C2AEFD"/>
  <w15:chartTrackingRefBased/>
  <w15:docId w15:val="{AC6B62D6-2985-4ABD-8AEB-A859998A7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637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6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6375"/>
  </w:style>
  <w:style w:type="paragraph" w:styleId="Zpat">
    <w:name w:val="footer"/>
    <w:basedOn w:val="Normln"/>
    <w:link w:val="ZpatChar"/>
    <w:uiPriority w:val="99"/>
    <w:unhideWhenUsed/>
    <w:rsid w:val="00AE6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6375"/>
  </w:style>
  <w:style w:type="paragraph" w:styleId="Odstavecseseznamem">
    <w:name w:val="List Paragraph"/>
    <w:aliases w:val="Nad,Odstavec_muj,nad 1,Odstavec se seznamem1"/>
    <w:basedOn w:val="Normln"/>
    <w:link w:val="OdstavecseseznamemChar"/>
    <w:uiPriority w:val="34"/>
    <w:qFormat/>
    <w:rsid w:val="00AE637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E63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63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6375"/>
    <w:rPr>
      <w:sz w:val="20"/>
      <w:szCs w:val="20"/>
    </w:rPr>
  </w:style>
  <w:style w:type="character" w:customStyle="1" w:styleId="OdstavecseseznamemChar">
    <w:name w:val="Odstavec se seznamem Char"/>
    <w:aliases w:val="Nad Char,Odstavec_muj Char,nad 1 Char,Odstavec se seznamem1 Char"/>
    <w:link w:val="Odstavecseseznamem"/>
    <w:uiPriority w:val="34"/>
    <w:locked/>
    <w:rsid w:val="00AE6375"/>
  </w:style>
  <w:style w:type="character" w:styleId="Hypertextovodkaz">
    <w:name w:val="Hyperlink"/>
    <w:basedOn w:val="Standardnpsmoodstavce"/>
    <w:uiPriority w:val="99"/>
    <w:unhideWhenUsed/>
    <w:rsid w:val="00AE637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nhideWhenUsed/>
    <w:rsid w:val="00AE637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E6375"/>
    <w:rPr>
      <w:sz w:val="20"/>
      <w:szCs w:val="20"/>
    </w:rPr>
  </w:style>
  <w:style w:type="character" w:styleId="Znakapoznpodarou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,12 b."/>
    <w:basedOn w:val="Standardnpsmoodstavce"/>
    <w:uiPriority w:val="99"/>
    <w:unhideWhenUsed/>
    <w:rsid w:val="00AE637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375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15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15BB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3815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826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53E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15OPMSMT0001-28-84089</_dlc_DocId>
    <_dlc_DocIdUrl xmlns="0104a4cd-1400-468e-be1b-c7aad71d7d5a">
      <Url>http://op.msmt.cz/_layouts/15/DocIdRedir.aspx?ID=15OPMSMT0001-28-84089</Url>
      <Description>15OPMSMT0001-28-84089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0A1D6-DC57-4A68-9540-24CB48FD00D9}">
  <ds:schemaRefs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0104a4cd-1400-468e-be1b-c7aad71d7d5a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CE41B59-D35A-48BB-B87A-485E60363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2C405C-59AE-4B6F-85A2-1AB007C1B14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EE82C12-888F-42A4-8CBE-8FA0658F6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09BD335-A68F-46E0-895B-6C00CCA8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Pati Viktor</dc:creator>
  <cp:keywords/>
  <cp:lastModifiedBy>Karešová Lucie</cp:lastModifiedBy>
  <cp:revision>3</cp:revision>
  <cp:lastPrinted>2018-02-28T08:21:00Z</cp:lastPrinted>
  <dcterms:created xsi:type="dcterms:W3CDTF">2020-10-20T13:03:00Z</dcterms:created>
  <dcterms:modified xsi:type="dcterms:W3CDTF">2020-10-20T13:12:00Z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51068e3a-72ff-4422-8250-fa6d4c28c1e9</vt:lpwstr>
  </property>
</Properties>
</file>