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6C" w:rsidRDefault="007C3D6C" w:rsidP="007C3D6C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</w:p>
    <w:p w:rsidR="004A75FA" w:rsidRDefault="00BA14F0" w:rsidP="001C0B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Přijďte </w:t>
      </w:r>
      <w:r w:rsidR="00810F6D">
        <w:rPr>
          <w:rFonts w:ascii="Arial" w:hAnsi="Arial" w:cs="Arial"/>
          <w:b/>
          <w:sz w:val="28"/>
          <w:szCs w:val="28"/>
        </w:rPr>
        <w:t>si užít zážitkový</w:t>
      </w:r>
      <w:r w:rsidR="004A75FA">
        <w:rPr>
          <w:rFonts w:ascii="Arial" w:hAnsi="Arial" w:cs="Arial"/>
          <w:b/>
          <w:sz w:val="28"/>
          <w:szCs w:val="28"/>
        </w:rPr>
        <w:t xml:space="preserve"> den </w:t>
      </w:r>
      <w:r w:rsidR="00810F6D">
        <w:rPr>
          <w:rFonts w:ascii="Arial" w:hAnsi="Arial" w:cs="Arial"/>
          <w:b/>
          <w:sz w:val="28"/>
          <w:szCs w:val="28"/>
        </w:rPr>
        <w:t>s hasiči v areálu Zbiroh</w:t>
      </w:r>
      <w:r w:rsidR="004A75FA">
        <w:rPr>
          <w:rFonts w:ascii="Arial" w:hAnsi="Arial" w:cs="Arial"/>
          <w:b/>
          <w:sz w:val="28"/>
          <w:szCs w:val="28"/>
        </w:rPr>
        <w:t>!</w:t>
      </w:r>
    </w:p>
    <w:p w:rsidR="00A86E8B" w:rsidRDefault="00A72F36" w:rsidP="00A86E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 </w:t>
      </w:r>
    </w:p>
    <w:p w:rsidR="008C035C" w:rsidRDefault="008C035C" w:rsidP="008C035C">
      <w:pPr>
        <w:jc w:val="both"/>
        <w:rPr>
          <w:sz w:val="22"/>
        </w:rPr>
      </w:pPr>
    </w:p>
    <w:p w:rsidR="00E83332" w:rsidRPr="008C035C" w:rsidRDefault="00E83332" w:rsidP="008C035C">
      <w:pPr>
        <w:jc w:val="both"/>
        <w:rPr>
          <w:i/>
          <w:sz w:val="22"/>
        </w:rPr>
      </w:pPr>
      <w:r w:rsidRPr="008C035C">
        <w:rPr>
          <w:i/>
          <w:sz w:val="22"/>
        </w:rPr>
        <w:t>Ministerstvo</w:t>
      </w:r>
      <w:r w:rsidRPr="008C035C">
        <w:rPr>
          <w:i/>
          <w:sz w:val="22"/>
        </w:rPr>
        <w:t xml:space="preserve"> pro místní rozvoj</w:t>
      </w:r>
      <w:r w:rsidR="008C035C" w:rsidRPr="008C035C">
        <w:rPr>
          <w:i/>
          <w:sz w:val="22"/>
        </w:rPr>
        <w:t xml:space="preserve"> ve spolupráci s Hasičským záchranným sborem ČR</w:t>
      </w:r>
      <w:r w:rsidRPr="008C035C">
        <w:rPr>
          <w:i/>
          <w:sz w:val="22"/>
        </w:rPr>
        <w:t xml:space="preserve"> Vás zve</w:t>
      </w:r>
      <w:r w:rsidRPr="008C035C">
        <w:rPr>
          <w:i/>
          <w:sz w:val="22"/>
        </w:rPr>
        <w:t xml:space="preserve"> na</w:t>
      </w:r>
      <w:r w:rsidRPr="008C035C">
        <w:rPr>
          <w:b/>
          <w:bCs/>
          <w:i/>
          <w:sz w:val="22"/>
        </w:rPr>
        <w:t xml:space="preserve"> Den otevřených dveří Národní základn</w:t>
      </w:r>
      <w:r w:rsidRPr="008C035C">
        <w:rPr>
          <w:b/>
          <w:bCs/>
          <w:i/>
          <w:sz w:val="22"/>
        </w:rPr>
        <w:t xml:space="preserve">y humanitární pomoci, </w:t>
      </w:r>
      <w:r w:rsidRPr="008C035C">
        <w:rPr>
          <w:bCs/>
          <w:i/>
          <w:sz w:val="22"/>
        </w:rPr>
        <w:t>který</w:t>
      </w:r>
      <w:r w:rsidRPr="008C035C">
        <w:rPr>
          <w:i/>
          <w:sz w:val="22"/>
        </w:rPr>
        <w:t xml:space="preserve"> se uskuteční </w:t>
      </w:r>
      <w:r w:rsidR="000A5FCA">
        <w:rPr>
          <w:i/>
          <w:sz w:val="22"/>
        </w:rPr>
        <w:t xml:space="preserve">ve Zbirohu </w:t>
      </w:r>
      <w:bookmarkStart w:id="0" w:name="_GoBack"/>
      <w:bookmarkEnd w:id="0"/>
      <w:r w:rsidRPr="008C035C">
        <w:rPr>
          <w:i/>
          <w:sz w:val="22"/>
        </w:rPr>
        <w:t xml:space="preserve">v Plzeňském kraji </w:t>
      </w:r>
      <w:r w:rsidRPr="008C035C">
        <w:rPr>
          <w:i/>
          <w:sz w:val="22"/>
        </w:rPr>
        <w:t xml:space="preserve">v sobotu </w:t>
      </w:r>
      <w:r w:rsidRPr="008C035C">
        <w:rPr>
          <w:b/>
          <w:bCs/>
          <w:i/>
          <w:sz w:val="22"/>
          <w:u w:val="single"/>
        </w:rPr>
        <w:t>25. května</w:t>
      </w:r>
      <w:r w:rsidR="008C035C" w:rsidRPr="008C035C">
        <w:rPr>
          <w:b/>
          <w:bCs/>
          <w:i/>
          <w:sz w:val="22"/>
          <w:u w:val="single"/>
        </w:rPr>
        <w:t xml:space="preserve"> 2019</w:t>
      </w:r>
      <w:r w:rsidRPr="008C035C">
        <w:rPr>
          <w:b/>
          <w:bCs/>
          <w:i/>
          <w:sz w:val="22"/>
          <w:u w:val="single"/>
        </w:rPr>
        <w:t xml:space="preserve"> od 10:00 do 16:00 hod.</w:t>
      </w:r>
      <w:r w:rsidRPr="008C035C">
        <w:rPr>
          <w:i/>
          <w:sz w:val="22"/>
        </w:rPr>
        <w:t xml:space="preserve"> </w:t>
      </w:r>
      <w:r w:rsidRPr="008C035C">
        <w:rPr>
          <w:i/>
          <w:sz w:val="22"/>
        </w:rPr>
        <w:t>Během akce budou návštěvníků</w:t>
      </w:r>
      <w:r w:rsidR="008C035C" w:rsidRPr="008C035C">
        <w:rPr>
          <w:i/>
          <w:sz w:val="22"/>
        </w:rPr>
        <w:t>m</w:t>
      </w:r>
      <w:r w:rsidRPr="008C035C">
        <w:rPr>
          <w:i/>
          <w:sz w:val="22"/>
        </w:rPr>
        <w:t xml:space="preserve"> představeny běžně </w:t>
      </w:r>
      <w:r w:rsidRPr="008C035C">
        <w:rPr>
          <w:i/>
          <w:sz w:val="22"/>
        </w:rPr>
        <w:t>nepřístupn</w:t>
      </w:r>
      <w:r w:rsidRPr="008C035C">
        <w:rPr>
          <w:i/>
          <w:sz w:val="22"/>
        </w:rPr>
        <w:t xml:space="preserve">é prostory humanitární základny, které vznikly díky dotaci z EU a jako jediný sklad v Evropě, který v případě nouze pomáhá zachraňovat životy. </w:t>
      </w:r>
    </w:p>
    <w:p w:rsidR="00E83332" w:rsidRPr="008C035C" w:rsidRDefault="00E83332" w:rsidP="008C035C">
      <w:pPr>
        <w:jc w:val="both"/>
        <w:rPr>
          <w:sz w:val="22"/>
        </w:rPr>
      </w:pPr>
    </w:p>
    <w:p w:rsidR="00E83332" w:rsidRPr="008C035C" w:rsidRDefault="008C035C" w:rsidP="008C035C">
      <w:pPr>
        <w:jc w:val="both"/>
        <w:rPr>
          <w:sz w:val="22"/>
        </w:rPr>
      </w:pPr>
      <w:r w:rsidRPr="008C035C">
        <w:rPr>
          <w:sz w:val="22"/>
        </w:rPr>
        <w:t>Základnu humanitní pomoci si budete moct</w:t>
      </w:r>
      <w:r w:rsidR="00E83332" w:rsidRPr="008C035C">
        <w:rPr>
          <w:sz w:val="22"/>
        </w:rPr>
        <w:t xml:space="preserve"> prohlédnout kdykoliv v průběhu akce a zároveň se dozvědět, jak funguje logistika humanitární pomoci, co všechno je ve skladech připraveno v případě živelné pohromy a získáte odpovědi na mnoho dalších otázek. </w:t>
      </w:r>
    </w:p>
    <w:p w:rsidR="00E83332" w:rsidRPr="008C035C" w:rsidRDefault="00E83332" w:rsidP="008C035C">
      <w:pPr>
        <w:jc w:val="both"/>
        <w:rPr>
          <w:sz w:val="22"/>
        </w:rPr>
      </w:pPr>
    </w:p>
    <w:p w:rsidR="00E83332" w:rsidRPr="008C035C" w:rsidRDefault="00E83332" w:rsidP="008C035C">
      <w:pPr>
        <w:jc w:val="both"/>
        <w:rPr>
          <w:sz w:val="22"/>
        </w:rPr>
      </w:pPr>
      <w:r w:rsidRPr="008C035C">
        <w:rPr>
          <w:sz w:val="22"/>
        </w:rPr>
        <w:t xml:space="preserve">Den otevřených dveří je součástí tradiční úspěšné akce </w:t>
      </w:r>
      <w:r w:rsidRPr="008C035C">
        <w:rPr>
          <w:b/>
          <w:bCs/>
          <w:sz w:val="22"/>
        </w:rPr>
        <w:t xml:space="preserve">Zbirožské hasičské </w:t>
      </w:r>
      <w:proofErr w:type="spellStart"/>
      <w:r w:rsidRPr="008C035C">
        <w:rPr>
          <w:b/>
          <w:bCs/>
          <w:sz w:val="22"/>
        </w:rPr>
        <w:t>tatrování</w:t>
      </w:r>
      <w:proofErr w:type="spellEnd"/>
      <w:r w:rsidRPr="008C035C">
        <w:rPr>
          <w:b/>
          <w:bCs/>
          <w:sz w:val="22"/>
        </w:rPr>
        <w:t>,</w:t>
      </w:r>
      <w:r w:rsidRPr="008C035C">
        <w:rPr>
          <w:sz w:val="22"/>
        </w:rPr>
        <w:t xml:space="preserve"> takže se můžete těšit na celou řadu zajímavých aktivit v rámci této události (např. sraz Tater, Mistrovství ČR ve výměně předního kola u Tatry, ukázky práce hasičů lezců a Policie ČR, ukázky hasičské techniky, představení nové Tatry – TITÁN a mnoho dalšího).</w:t>
      </w:r>
    </w:p>
    <w:p w:rsidR="00E83332" w:rsidRPr="008C035C" w:rsidRDefault="00E83332" w:rsidP="008C035C">
      <w:pPr>
        <w:jc w:val="both"/>
        <w:rPr>
          <w:sz w:val="22"/>
        </w:rPr>
      </w:pPr>
    </w:p>
    <w:p w:rsidR="00E83332" w:rsidRPr="008C035C" w:rsidRDefault="00E83332" w:rsidP="008C035C">
      <w:pPr>
        <w:jc w:val="both"/>
        <w:rPr>
          <w:sz w:val="22"/>
        </w:rPr>
      </w:pPr>
      <w:r w:rsidRPr="008C035C">
        <w:rPr>
          <w:sz w:val="22"/>
        </w:rPr>
        <w:t xml:space="preserve">Po celý den se budete moci zapojit do aktivit a </w:t>
      </w:r>
      <w:r w:rsidRPr="008C035C">
        <w:rPr>
          <w:b/>
          <w:bCs/>
          <w:sz w:val="22"/>
        </w:rPr>
        <w:t>soutěží o hodnotné ceny.</w:t>
      </w:r>
      <w:r w:rsidRPr="008C035C">
        <w:rPr>
          <w:sz w:val="22"/>
        </w:rPr>
        <w:t xml:space="preserve"> Můžete zažít adrenalin na atrakcích jako je simulátor přetočení vozidla na střechu nebo simulátor nárazu.</w:t>
      </w:r>
      <w:r w:rsidRPr="008C035C">
        <w:rPr>
          <w:color w:val="1F497D"/>
          <w:sz w:val="22"/>
        </w:rPr>
        <w:t xml:space="preserve"> </w:t>
      </w:r>
      <w:r w:rsidRPr="008C035C">
        <w:rPr>
          <w:sz w:val="22"/>
        </w:rPr>
        <w:t xml:space="preserve">Nesmíte zde vynechat návštěvu jedinečné </w:t>
      </w:r>
      <w:r w:rsidRPr="008C035C">
        <w:rPr>
          <w:b/>
          <w:bCs/>
          <w:sz w:val="22"/>
        </w:rPr>
        <w:t>Expozice požární ochrany</w:t>
      </w:r>
      <w:r w:rsidRPr="008C035C">
        <w:rPr>
          <w:sz w:val="22"/>
        </w:rPr>
        <w:t xml:space="preserve">, kde najdete více než </w:t>
      </w:r>
      <w:r w:rsidRPr="008C035C">
        <w:rPr>
          <w:rStyle w:val="Siln"/>
          <w:sz w:val="22"/>
        </w:rPr>
        <w:t>130 exponátů historické hasičské techniky</w:t>
      </w:r>
      <w:r w:rsidRPr="008C035C">
        <w:rPr>
          <w:sz w:val="22"/>
        </w:rPr>
        <w:t xml:space="preserve">, z nichž nejstarší pochází z poloviny 18. století. Můžete zde vidět i legendární Máňu z komedie „Jak dostat tatínka do polepšovny“. Návštěvníci mohou také zavítat do plně vybaveného krytu určeného pro nouzové ukrytí obyvatel v rámci unikátní </w:t>
      </w:r>
      <w:r w:rsidRPr="008C035C">
        <w:rPr>
          <w:rStyle w:val="Siln"/>
          <w:sz w:val="22"/>
        </w:rPr>
        <w:t>Expozice</w:t>
      </w:r>
      <w:r w:rsidR="008C035C">
        <w:rPr>
          <w:rStyle w:val="Siln"/>
          <w:sz w:val="22"/>
        </w:rPr>
        <w:t xml:space="preserve"> civilní ochrany</w:t>
      </w:r>
      <w:r w:rsidRPr="008C035C">
        <w:rPr>
          <w:sz w:val="22"/>
        </w:rPr>
        <w:t>. Čeká Vás zkrátka nabitý zajímavý program během celého dne pro všechny věkové generace včetně rodin s dětmi.</w:t>
      </w:r>
    </w:p>
    <w:p w:rsidR="00E83332" w:rsidRPr="008C035C" w:rsidRDefault="00E83332" w:rsidP="008C035C">
      <w:pPr>
        <w:jc w:val="both"/>
        <w:rPr>
          <w:sz w:val="22"/>
        </w:rPr>
      </w:pPr>
    </w:p>
    <w:p w:rsidR="00E83332" w:rsidRPr="008C035C" w:rsidRDefault="00E83332" w:rsidP="008C035C">
      <w:pPr>
        <w:jc w:val="both"/>
        <w:rPr>
          <w:sz w:val="22"/>
        </w:rPr>
      </w:pPr>
      <w:r w:rsidRPr="008C035C">
        <w:rPr>
          <w:sz w:val="22"/>
        </w:rPr>
        <w:t>Akce je zdarma</w:t>
      </w:r>
      <w:r w:rsidR="008C035C" w:rsidRPr="008C035C">
        <w:rPr>
          <w:sz w:val="22"/>
        </w:rPr>
        <w:t xml:space="preserve"> a bez nutnosti předchozí registrace</w:t>
      </w:r>
      <w:r w:rsidRPr="008C035C">
        <w:rPr>
          <w:sz w:val="22"/>
        </w:rPr>
        <w:t xml:space="preserve">. Parkování na místě zajištěno. </w:t>
      </w:r>
    </w:p>
    <w:p w:rsidR="00E83332" w:rsidRPr="008C035C" w:rsidRDefault="00E83332" w:rsidP="008C035C">
      <w:pPr>
        <w:jc w:val="both"/>
        <w:rPr>
          <w:sz w:val="22"/>
        </w:rPr>
      </w:pPr>
    </w:p>
    <w:p w:rsidR="00E83332" w:rsidRPr="008C035C" w:rsidRDefault="00E83332" w:rsidP="008C035C">
      <w:pPr>
        <w:jc w:val="both"/>
        <w:rPr>
          <w:sz w:val="22"/>
        </w:rPr>
      </w:pPr>
      <w:r w:rsidRPr="008C035C">
        <w:rPr>
          <w:sz w:val="22"/>
        </w:rPr>
        <w:t>Více informací najdete</w:t>
      </w:r>
      <w:r w:rsidR="008C035C" w:rsidRPr="008C035C">
        <w:rPr>
          <w:sz w:val="22"/>
        </w:rPr>
        <w:t xml:space="preserve"> v přiložené pozvánce,</w:t>
      </w:r>
      <w:r w:rsidRPr="008C035C">
        <w:rPr>
          <w:sz w:val="22"/>
        </w:rPr>
        <w:t xml:space="preserve"> na webu </w:t>
      </w:r>
      <w:hyperlink r:id="rId8" w:history="1">
        <w:r w:rsidRPr="008C035C">
          <w:rPr>
            <w:rStyle w:val="Hypertextovodkaz"/>
            <w:sz w:val="22"/>
          </w:rPr>
          <w:t>www.dotaceeu.cz/dod</w:t>
        </w:r>
      </w:hyperlink>
      <w:r w:rsidRPr="008C035C">
        <w:rPr>
          <w:sz w:val="22"/>
        </w:rPr>
        <w:t xml:space="preserve"> nebo na </w:t>
      </w:r>
      <w:proofErr w:type="spellStart"/>
      <w:r w:rsidRPr="008C035C">
        <w:rPr>
          <w:sz w:val="22"/>
        </w:rPr>
        <w:t>facebookové</w:t>
      </w:r>
      <w:proofErr w:type="spellEnd"/>
      <w:r w:rsidRPr="008C035C">
        <w:rPr>
          <w:sz w:val="22"/>
        </w:rPr>
        <w:t xml:space="preserve"> události </w:t>
      </w:r>
      <w:hyperlink r:id="rId9" w:history="1">
        <w:r w:rsidRPr="008C035C">
          <w:rPr>
            <w:rStyle w:val="Hypertextovodkaz"/>
            <w:sz w:val="22"/>
          </w:rPr>
          <w:t>ZDE.</w:t>
        </w:r>
      </w:hyperlink>
      <w:r w:rsidR="008C035C" w:rsidRPr="008C035C">
        <w:rPr>
          <w:sz w:val="22"/>
        </w:rPr>
        <w:t xml:space="preserve"> </w:t>
      </w:r>
      <w:r w:rsidRPr="008C035C">
        <w:rPr>
          <w:sz w:val="22"/>
        </w:rPr>
        <w:t xml:space="preserve"> </w:t>
      </w:r>
    </w:p>
    <w:p w:rsidR="00E83332" w:rsidRDefault="00E83332" w:rsidP="000E3197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en-US"/>
        </w:rPr>
      </w:pPr>
    </w:p>
    <w:sectPr w:rsidR="00E83332" w:rsidSect="00153C56">
      <w:headerReference w:type="default" r:id="rId10"/>
      <w:footerReference w:type="default" r:id="rId11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5C" w:rsidRDefault="00074E5C" w:rsidP="0020194A">
      <w:r>
        <w:separator/>
      </w:r>
    </w:p>
  </w:endnote>
  <w:endnote w:type="continuationSeparator" w:id="0">
    <w:p w:rsidR="00074E5C" w:rsidRDefault="00074E5C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9" w:rsidRDefault="005016A9" w:rsidP="00065713">
    <w:pPr>
      <w:pStyle w:val="Styl1"/>
      <w:ind w:left="0"/>
      <w:rPr>
        <w:rFonts w:ascii="Arial" w:hAnsi="Arial"/>
        <w:sz w:val="16"/>
        <w:szCs w:val="16"/>
      </w:rPr>
    </w:pPr>
    <w:r w:rsidRPr="00E03B60">
      <w:rPr>
        <w:rFonts w:ascii="Arial" w:hAnsi="Arial"/>
        <w:b/>
        <w:sz w:val="16"/>
        <w:szCs w:val="16"/>
      </w:rPr>
      <w:t xml:space="preserve">Ministerstvo pro místní rozvoj ČR, </w:t>
    </w:r>
    <w:r w:rsidRPr="00E03B60">
      <w:rPr>
        <w:rFonts w:ascii="Arial" w:hAnsi="Arial"/>
        <w:b/>
        <w:sz w:val="16"/>
        <w:szCs w:val="16"/>
      </w:rPr>
      <w:br/>
      <w:t xml:space="preserve">Odbor komunikace, </w:t>
    </w:r>
    <w:r w:rsidRPr="00E03B60">
      <w:rPr>
        <w:rFonts w:ascii="Arial" w:hAnsi="Arial"/>
        <w:sz w:val="16"/>
        <w:szCs w:val="16"/>
      </w:rPr>
      <w:t xml:space="preserve">Staroměstské náměstí 6, 110 15 Praha 1, </w:t>
    </w:r>
    <w:r w:rsidRPr="00E03B60">
      <w:rPr>
        <w:rFonts w:ascii="Arial" w:hAnsi="Arial"/>
        <w:sz w:val="16"/>
        <w:szCs w:val="16"/>
      </w:rPr>
      <w:br/>
      <w:t>tel.: +420 224 861 177, e</w:t>
    </w:r>
    <w:r w:rsidR="009E3264" w:rsidRPr="00E03B60">
      <w:rPr>
        <w:rFonts w:ascii="Arial" w:hAnsi="Arial"/>
        <w:sz w:val="16"/>
        <w:szCs w:val="16"/>
      </w:rPr>
      <w:t>-</w:t>
    </w:r>
    <w:r w:rsidRPr="00E03B60">
      <w:rPr>
        <w:rFonts w:ascii="Arial" w:hAnsi="Arial"/>
        <w:sz w:val="16"/>
        <w:szCs w:val="16"/>
      </w:rPr>
      <w:t xml:space="preserve">mail: </w:t>
    </w:r>
    <w:hyperlink r:id="rId1" w:history="1">
      <w:r w:rsidR="004F6A7A" w:rsidRPr="00E03B60">
        <w:rPr>
          <w:rStyle w:val="Hypertextovodkaz"/>
          <w:rFonts w:ascii="Arial" w:hAnsi="Arial"/>
          <w:sz w:val="16"/>
          <w:szCs w:val="16"/>
        </w:rPr>
        <w:t>media@mmr.cz</w:t>
      </w:r>
    </w:hyperlink>
    <w:r w:rsidRPr="00E03B60">
      <w:rPr>
        <w:rFonts w:ascii="Arial" w:hAnsi="Arial"/>
        <w:sz w:val="16"/>
        <w:szCs w:val="16"/>
      </w:rPr>
      <w:t xml:space="preserve">, </w:t>
    </w:r>
    <w:hyperlink r:id="rId2" w:history="1">
      <w:r w:rsidRPr="00E03B60">
        <w:rPr>
          <w:rStyle w:val="Hypertextovodkaz"/>
          <w:rFonts w:ascii="Arial" w:hAnsi="Arial"/>
          <w:sz w:val="16"/>
          <w:szCs w:val="16"/>
        </w:rPr>
        <w:t>http://www.mmr.cz</w:t>
      </w:r>
    </w:hyperlink>
  </w:p>
  <w:p w:rsidR="005016A9" w:rsidRPr="00827FA5" w:rsidRDefault="005016A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PAGE</w:instrText>
    </w:r>
    <w:r w:rsidR="00F377C3" w:rsidRPr="00827FA5">
      <w:rPr>
        <w:rFonts w:ascii="Arial" w:hAnsi="Arial" w:cs="Arial"/>
        <w:b/>
      </w:rPr>
      <w:fldChar w:fldCharType="separate"/>
    </w:r>
    <w:r w:rsidR="000A5FCA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  <w:r w:rsidRPr="00827FA5">
      <w:rPr>
        <w:rFonts w:ascii="Arial" w:hAnsi="Arial" w:cs="Arial"/>
      </w:rPr>
      <w:t xml:space="preserve"> z </w:t>
    </w:r>
    <w:r w:rsidR="00F377C3" w:rsidRPr="00827FA5">
      <w:rPr>
        <w:rFonts w:ascii="Arial" w:hAnsi="Arial" w:cs="Arial"/>
        <w:b/>
      </w:rPr>
      <w:fldChar w:fldCharType="begin"/>
    </w:r>
    <w:r w:rsidRPr="00827FA5">
      <w:rPr>
        <w:rFonts w:ascii="Arial" w:hAnsi="Arial" w:cs="Arial"/>
        <w:b/>
      </w:rPr>
      <w:instrText>NUMPAGES</w:instrText>
    </w:r>
    <w:r w:rsidR="00F377C3" w:rsidRPr="00827FA5">
      <w:rPr>
        <w:rFonts w:ascii="Arial" w:hAnsi="Arial" w:cs="Arial"/>
        <w:b/>
      </w:rPr>
      <w:fldChar w:fldCharType="separate"/>
    </w:r>
    <w:r w:rsidR="000A5FCA">
      <w:rPr>
        <w:rFonts w:ascii="Arial" w:hAnsi="Arial" w:cs="Arial"/>
        <w:b/>
        <w:noProof/>
      </w:rPr>
      <w:t>1</w:t>
    </w:r>
    <w:r w:rsidR="00F377C3" w:rsidRPr="00827FA5">
      <w:rPr>
        <w:rFonts w:ascii="Arial" w:hAnsi="Arial" w:cs="Arial"/>
        <w:b/>
      </w:rPr>
      <w:fldChar w:fldCharType="end"/>
    </w:r>
  </w:p>
  <w:p w:rsidR="005016A9" w:rsidRPr="00065713" w:rsidRDefault="005016A9" w:rsidP="00065713">
    <w:pPr>
      <w:pStyle w:val="Styl1"/>
      <w:ind w:left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5C" w:rsidRDefault="00074E5C" w:rsidP="0020194A">
      <w:r>
        <w:separator/>
      </w:r>
    </w:p>
  </w:footnote>
  <w:footnote w:type="continuationSeparator" w:id="0">
    <w:p w:rsidR="00074E5C" w:rsidRDefault="00074E5C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A9" w:rsidRDefault="005016A9" w:rsidP="0020194A">
    <w:pPr>
      <w:pStyle w:val="Zhlav"/>
    </w:pPr>
  </w:p>
  <w:p w:rsidR="005016A9" w:rsidRPr="00E03B60" w:rsidRDefault="005016A9" w:rsidP="0020194A">
    <w:pPr>
      <w:pStyle w:val="Zhlav"/>
      <w:jc w:val="right"/>
      <w:rPr>
        <w:rFonts w:ascii="Arial" w:hAnsi="Arial" w:cs="Arial"/>
        <w:b/>
        <w:sz w:val="22"/>
        <w:szCs w:val="22"/>
      </w:rPr>
    </w:pPr>
    <w:r w:rsidRPr="00E03B60">
      <w:rPr>
        <w:rFonts w:ascii="Arial" w:hAnsi="Arial" w:cs="Arial"/>
        <w:b/>
        <w:sz w:val="22"/>
        <w:szCs w:val="22"/>
      </w:rPr>
      <w:t xml:space="preserve">Tisková </w:t>
    </w:r>
    <w:r w:rsidR="00B41718" w:rsidRPr="00E03B60">
      <w:rPr>
        <w:rFonts w:ascii="Arial" w:hAnsi="Arial" w:cs="Arial"/>
        <w:b/>
        <w:sz w:val="22"/>
        <w:szCs w:val="22"/>
      </w:rPr>
      <w:t>zpráva</w:t>
    </w:r>
  </w:p>
  <w:p w:rsidR="005016A9" w:rsidRPr="00537174" w:rsidRDefault="00BA14F0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 w:rsidRPr="00E03B60">
      <w:rPr>
        <w:noProof/>
      </w:rPr>
      <w:drawing>
        <wp:anchor distT="0" distB="0" distL="114300" distR="114300" simplePos="0" relativeHeight="251657728" behindDoc="1" locked="0" layoutInCell="1" allowOverlap="1" wp14:anchorId="58EE8E8C" wp14:editId="52DF7E67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0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332">
      <w:rPr>
        <w:rFonts w:ascii="Arial" w:hAnsi="Arial" w:cs="Arial"/>
        <w:b/>
        <w:sz w:val="16"/>
        <w:szCs w:val="16"/>
      </w:rPr>
      <w:t>6</w:t>
    </w:r>
    <w:r w:rsidR="004F6A7A" w:rsidRPr="00E03B60">
      <w:rPr>
        <w:rFonts w:ascii="Arial" w:hAnsi="Arial" w:cs="Arial"/>
        <w:b/>
        <w:sz w:val="16"/>
        <w:szCs w:val="16"/>
      </w:rPr>
      <w:t xml:space="preserve">. </w:t>
    </w:r>
    <w:r w:rsidR="00E83332">
      <w:rPr>
        <w:rFonts w:ascii="Arial" w:hAnsi="Arial" w:cs="Arial"/>
        <w:b/>
        <w:sz w:val="16"/>
        <w:szCs w:val="16"/>
      </w:rPr>
      <w:t>května</w:t>
    </w:r>
    <w:r w:rsidR="004F6A7A" w:rsidRPr="00E03B60">
      <w:rPr>
        <w:rFonts w:ascii="Arial" w:hAnsi="Arial" w:cs="Arial"/>
        <w:b/>
        <w:sz w:val="16"/>
        <w:szCs w:val="16"/>
      </w:rPr>
      <w:t xml:space="preserve"> </w:t>
    </w:r>
    <w:r w:rsidR="00E83332">
      <w:rPr>
        <w:rFonts w:ascii="Arial" w:hAnsi="Arial" w:cs="Arial"/>
        <w:b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F0"/>
    <w:rsid w:val="00011593"/>
    <w:rsid w:val="000645A2"/>
    <w:rsid w:val="00065713"/>
    <w:rsid w:val="00074E5C"/>
    <w:rsid w:val="00082A98"/>
    <w:rsid w:val="00096052"/>
    <w:rsid w:val="000A3115"/>
    <w:rsid w:val="000A5FCA"/>
    <w:rsid w:val="000D1671"/>
    <w:rsid w:val="000E3197"/>
    <w:rsid w:val="000E4658"/>
    <w:rsid w:val="000F1AA6"/>
    <w:rsid w:val="00115217"/>
    <w:rsid w:val="00120AD0"/>
    <w:rsid w:val="001317A1"/>
    <w:rsid w:val="00152466"/>
    <w:rsid w:val="00153C56"/>
    <w:rsid w:val="00161D65"/>
    <w:rsid w:val="001733D8"/>
    <w:rsid w:val="0017487F"/>
    <w:rsid w:val="0017615E"/>
    <w:rsid w:val="00196598"/>
    <w:rsid w:val="00197C3A"/>
    <w:rsid w:val="001B2217"/>
    <w:rsid w:val="001C0BAB"/>
    <w:rsid w:val="001C2169"/>
    <w:rsid w:val="001C4CC7"/>
    <w:rsid w:val="001D7527"/>
    <w:rsid w:val="0020194A"/>
    <w:rsid w:val="002121B6"/>
    <w:rsid w:val="002402E5"/>
    <w:rsid w:val="002667CC"/>
    <w:rsid w:val="00274A30"/>
    <w:rsid w:val="00285DE9"/>
    <w:rsid w:val="0029797F"/>
    <w:rsid w:val="002B0AB8"/>
    <w:rsid w:val="002B5DBD"/>
    <w:rsid w:val="002D06B4"/>
    <w:rsid w:val="002E009A"/>
    <w:rsid w:val="002E135F"/>
    <w:rsid w:val="003033B8"/>
    <w:rsid w:val="003047F4"/>
    <w:rsid w:val="00305C7C"/>
    <w:rsid w:val="00307CC6"/>
    <w:rsid w:val="00313CA8"/>
    <w:rsid w:val="0031678A"/>
    <w:rsid w:val="00327A67"/>
    <w:rsid w:val="00330060"/>
    <w:rsid w:val="00330FFF"/>
    <w:rsid w:val="00332AF2"/>
    <w:rsid w:val="003340D8"/>
    <w:rsid w:val="003366E1"/>
    <w:rsid w:val="00336A76"/>
    <w:rsid w:val="00364635"/>
    <w:rsid w:val="003772DB"/>
    <w:rsid w:val="00390438"/>
    <w:rsid w:val="003913A3"/>
    <w:rsid w:val="003A37E3"/>
    <w:rsid w:val="003C5104"/>
    <w:rsid w:val="003D3661"/>
    <w:rsid w:val="003D478F"/>
    <w:rsid w:val="003E1DA2"/>
    <w:rsid w:val="003E2483"/>
    <w:rsid w:val="003E5377"/>
    <w:rsid w:val="003F1BFE"/>
    <w:rsid w:val="003F2268"/>
    <w:rsid w:val="003F4C86"/>
    <w:rsid w:val="00410B04"/>
    <w:rsid w:val="004276F1"/>
    <w:rsid w:val="00430CB7"/>
    <w:rsid w:val="00462F90"/>
    <w:rsid w:val="00473AF5"/>
    <w:rsid w:val="00477442"/>
    <w:rsid w:val="0048171B"/>
    <w:rsid w:val="004A6123"/>
    <w:rsid w:val="004A75FA"/>
    <w:rsid w:val="004B2852"/>
    <w:rsid w:val="004C0922"/>
    <w:rsid w:val="004D2E63"/>
    <w:rsid w:val="004D4A60"/>
    <w:rsid w:val="004F6A7A"/>
    <w:rsid w:val="005016A9"/>
    <w:rsid w:val="005132EB"/>
    <w:rsid w:val="0052135E"/>
    <w:rsid w:val="005364F8"/>
    <w:rsid w:val="005430E3"/>
    <w:rsid w:val="00545715"/>
    <w:rsid w:val="00556029"/>
    <w:rsid w:val="005613BF"/>
    <w:rsid w:val="00564310"/>
    <w:rsid w:val="00582BC4"/>
    <w:rsid w:val="00595567"/>
    <w:rsid w:val="005974C4"/>
    <w:rsid w:val="005A74B9"/>
    <w:rsid w:val="005B44D6"/>
    <w:rsid w:val="00602ACF"/>
    <w:rsid w:val="00603F10"/>
    <w:rsid w:val="006568FB"/>
    <w:rsid w:val="006577E6"/>
    <w:rsid w:val="006C644B"/>
    <w:rsid w:val="006C6A22"/>
    <w:rsid w:val="006E7D46"/>
    <w:rsid w:val="006F20D1"/>
    <w:rsid w:val="0071087D"/>
    <w:rsid w:val="00723C35"/>
    <w:rsid w:val="0073071C"/>
    <w:rsid w:val="00754A69"/>
    <w:rsid w:val="00761B03"/>
    <w:rsid w:val="0076681E"/>
    <w:rsid w:val="0077264C"/>
    <w:rsid w:val="00774A84"/>
    <w:rsid w:val="00777083"/>
    <w:rsid w:val="007C3D6C"/>
    <w:rsid w:val="007D0755"/>
    <w:rsid w:val="007D4580"/>
    <w:rsid w:val="007E42AB"/>
    <w:rsid w:val="00810F6D"/>
    <w:rsid w:val="008141A9"/>
    <w:rsid w:val="00827FA5"/>
    <w:rsid w:val="00830E69"/>
    <w:rsid w:val="008332E1"/>
    <w:rsid w:val="00842A0C"/>
    <w:rsid w:val="00866F22"/>
    <w:rsid w:val="00875B53"/>
    <w:rsid w:val="008C035C"/>
    <w:rsid w:val="008C3670"/>
    <w:rsid w:val="008D7B4A"/>
    <w:rsid w:val="008E784D"/>
    <w:rsid w:val="008F0E5F"/>
    <w:rsid w:val="009026A5"/>
    <w:rsid w:val="00904DE2"/>
    <w:rsid w:val="00906540"/>
    <w:rsid w:val="00906AA1"/>
    <w:rsid w:val="00910D7A"/>
    <w:rsid w:val="00927B7E"/>
    <w:rsid w:val="00931BC4"/>
    <w:rsid w:val="009370F3"/>
    <w:rsid w:val="00937989"/>
    <w:rsid w:val="00971C5B"/>
    <w:rsid w:val="00971FF7"/>
    <w:rsid w:val="0098257D"/>
    <w:rsid w:val="00986975"/>
    <w:rsid w:val="009B0E5A"/>
    <w:rsid w:val="009B44CA"/>
    <w:rsid w:val="009E3264"/>
    <w:rsid w:val="00A35157"/>
    <w:rsid w:val="00A45122"/>
    <w:rsid w:val="00A54639"/>
    <w:rsid w:val="00A56D24"/>
    <w:rsid w:val="00A64478"/>
    <w:rsid w:val="00A72F36"/>
    <w:rsid w:val="00A72FB0"/>
    <w:rsid w:val="00A86E8B"/>
    <w:rsid w:val="00AA3F73"/>
    <w:rsid w:val="00AA7A38"/>
    <w:rsid w:val="00AB5B93"/>
    <w:rsid w:val="00B15362"/>
    <w:rsid w:val="00B2258A"/>
    <w:rsid w:val="00B41718"/>
    <w:rsid w:val="00B50BC0"/>
    <w:rsid w:val="00B5125E"/>
    <w:rsid w:val="00B56DBE"/>
    <w:rsid w:val="00B641E8"/>
    <w:rsid w:val="00B64E0A"/>
    <w:rsid w:val="00B972DF"/>
    <w:rsid w:val="00BA14F0"/>
    <w:rsid w:val="00BA7227"/>
    <w:rsid w:val="00BC3A32"/>
    <w:rsid w:val="00BC696F"/>
    <w:rsid w:val="00BD5334"/>
    <w:rsid w:val="00BF4F8E"/>
    <w:rsid w:val="00C05AC0"/>
    <w:rsid w:val="00C11D2E"/>
    <w:rsid w:val="00C1295A"/>
    <w:rsid w:val="00C14888"/>
    <w:rsid w:val="00C3198A"/>
    <w:rsid w:val="00C3326F"/>
    <w:rsid w:val="00C533C1"/>
    <w:rsid w:val="00C57A29"/>
    <w:rsid w:val="00C61C6F"/>
    <w:rsid w:val="00C7086F"/>
    <w:rsid w:val="00C71CD0"/>
    <w:rsid w:val="00C72068"/>
    <w:rsid w:val="00CB762C"/>
    <w:rsid w:val="00CC5DA1"/>
    <w:rsid w:val="00CD6BB4"/>
    <w:rsid w:val="00D035EF"/>
    <w:rsid w:val="00D05277"/>
    <w:rsid w:val="00D07157"/>
    <w:rsid w:val="00D21299"/>
    <w:rsid w:val="00D25F14"/>
    <w:rsid w:val="00D4349B"/>
    <w:rsid w:val="00D54DD9"/>
    <w:rsid w:val="00D65843"/>
    <w:rsid w:val="00D7186C"/>
    <w:rsid w:val="00D84DD6"/>
    <w:rsid w:val="00D90564"/>
    <w:rsid w:val="00D9705B"/>
    <w:rsid w:val="00DA1A20"/>
    <w:rsid w:val="00DA620D"/>
    <w:rsid w:val="00DB664B"/>
    <w:rsid w:val="00DC3A12"/>
    <w:rsid w:val="00DC41D8"/>
    <w:rsid w:val="00DD4D35"/>
    <w:rsid w:val="00DD4FB6"/>
    <w:rsid w:val="00DE52EC"/>
    <w:rsid w:val="00DF2E36"/>
    <w:rsid w:val="00E03B60"/>
    <w:rsid w:val="00E32293"/>
    <w:rsid w:val="00E71D86"/>
    <w:rsid w:val="00E83332"/>
    <w:rsid w:val="00EA0F79"/>
    <w:rsid w:val="00EA5DE5"/>
    <w:rsid w:val="00EB6D9F"/>
    <w:rsid w:val="00EC2936"/>
    <w:rsid w:val="00ED2572"/>
    <w:rsid w:val="00ED560D"/>
    <w:rsid w:val="00EE5838"/>
    <w:rsid w:val="00EF4174"/>
    <w:rsid w:val="00F0196A"/>
    <w:rsid w:val="00F377C3"/>
    <w:rsid w:val="00F674F6"/>
    <w:rsid w:val="00F77CC0"/>
    <w:rsid w:val="00FB1EEC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5861D"/>
  <w15:docId w15:val="{6A77E6C5-DD50-4961-BAA7-EE540ADF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9EF"/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rFonts w:ascii="Arial" w:hAnsi="Arial"/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20"/>
    <w:qFormat/>
    <w:rsid w:val="007C3D6C"/>
    <w:rPr>
      <w:i/>
      <w:iCs/>
    </w:rPr>
  </w:style>
  <w:style w:type="paragraph" w:styleId="Revize">
    <w:name w:val="Revision"/>
    <w:hidden/>
    <w:uiPriority w:val="99"/>
    <w:semiHidden/>
    <w:rsid w:val="00904DE2"/>
  </w:style>
  <w:style w:type="character" w:customStyle="1" w:styleId="6qdm">
    <w:name w:val="_6qdm"/>
    <w:basedOn w:val="Standardnpsmoodstavce"/>
    <w:rsid w:val="00E8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aceeu.cz/d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332213920647553/?active_tab=abou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r.cz" TargetMode="External"/><Relationship Id="rId1" Type="http://schemas.openxmlformats.org/officeDocument/2006/relationships/hyperlink" Target="mailto:medi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78CB-DF0F-43B8-B2D9-618752F5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2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Braun: Jsme připraveni na vyjednávání</vt:lpstr>
      <vt:lpstr>Braun: Jsme připraveni na vyjednávání</vt:lpstr>
    </vt:vector>
  </TitlesOfParts>
  <Company>MMR</Company>
  <LinksUpToDate>false</LinksUpToDate>
  <CharactersWithSpaces>2102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MMR</dc:creator>
  <cp:lastModifiedBy>Studnařová Pavla</cp:lastModifiedBy>
  <cp:revision>3</cp:revision>
  <cp:lastPrinted>2017-09-01T08:54:00Z</cp:lastPrinted>
  <dcterms:created xsi:type="dcterms:W3CDTF">2019-05-06T12:36:00Z</dcterms:created>
  <dcterms:modified xsi:type="dcterms:W3CDTF">2019-05-06T12:38:00Z</dcterms:modified>
</cp:coreProperties>
</file>